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170EA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0" w:beforeAutospacing="0" w:after="0" w:afterAutospacing="0" w:line="26" w:lineRule="atLeast"/>
        <w:ind w:left="0" w:right="0" w:firstLine="0"/>
        <w:jc w:val="center"/>
        <w:rPr>
          <w:rFonts w:hint="default" w:ascii="华文中宋" w:hAnsi="华文中宋" w:eastAsia="华文中宋" w:cs="华文中宋"/>
          <w:b/>
          <w:bCs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华文中宋" w:hAnsi="华文中宋" w:eastAsia="华文中宋" w:cs="华文中宋"/>
          <w:b/>
          <w:bCs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黄石创新消费场景，点燃夏日“夜经济”活力</w:t>
      </w:r>
    </w:p>
    <w:p w14:paraId="5C0A3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华文中宋" w:hAnsi="华文中宋" w:eastAsia="华文中宋" w:cs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default" w:ascii="华文中宋" w:hAnsi="华文中宋" w:eastAsia="华文中宋" w:cs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人约黄昏后　夜市灯如昼</w:t>
      </w:r>
    </w:p>
    <w:p w14:paraId="37CE555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20C7E38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白天，热气腾腾；夜晚，人气升腾。随着暑期消费旺季到来，黄石各大商圈以夜市、夜食、夜秀等户外多元场景为支撑，推动业态创新与消费升级深度融合，一场场烟火气十足的夜间消费盛宴接连上演，为城市带来滚烫的发展活力。</w:t>
      </w:r>
    </w:p>
    <w:p w14:paraId="2430D770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" w:afterAutospacing="0" w:line="500" w:lineRule="exact"/>
        <w:ind w:left="0" w:right="0" w:firstLine="0"/>
        <w:jc w:val="both"/>
        <w:textAlignment w:val="auto"/>
        <w:rPr>
          <w:rFonts w:hint="default" w:ascii="华文中宋" w:hAnsi="华文中宋" w:eastAsia="华文中宋" w:cs="华文中宋"/>
          <w:b/>
          <w:bCs/>
          <w:i w:val="0"/>
          <w:i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</w:t>
      </w:r>
      <w:r>
        <w:rPr>
          <w:rFonts w:hint="default" w:ascii="华文中宋" w:hAnsi="华文中宋" w:eastAsia="华文中宋" w:cs="华文中宋"/>
          <w:b/>
          <w:bCs/>
          <w:i w:val="0"/>
          <w:i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小市集涨人气</w:t>
      </w:r>
    </w:p>
    <w:p w14:paraId="1566B8E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</w:t>
      </w: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19日，黄石武商MALL与黄石日报社联合打造的“夏日星空市集”上，灯光摇曳，人头攒动，热闹非凡。</w:t>
      </w:r>
    </w:p>
    <w:p w14:paraId="51014C4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现场，一个个小小的身影格外引人注目——孩子们化身“小掌柜”，有的踮起脚摇着蒲扇招呼顾客，有的在给商品贴上价格标签，还有的拿着计算器练习算账。家长们则在一旁，时而用手机记录下孩子认真的模样，时而低声提醒“要主动介绍商品哦”，亲子间的默契互动让市集更显温馨。</w:t>
      </w:r>
    </w:p>
    <w:p w14:paraId="28FC5C7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在以物易物区，孩子们抱着闲置的玩具车、布娃娃，与其他小朋友交换绘本、拼图，换来心仪的物品后手舞足蹈；在手工手作区，“小匠人”们专注创作，漆扇、拼布发饰、黏土摆件等手工艺品做工精巧，吸引众多市民驻足；在潮玩市场，小顾客们蹲在摊位前认真挑选着奥特曼卡片、盲盒、乐高积木；在创意美食区，自制冰饮、手工面包，让市集多了烟火气。</w:t>
      </w:r>
    </w:p>
    <w:p w14:paraId="4783AB3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本次市集为周边餐饮、零售等业态带来了客流增量。黄石武商MALL负责人介绍，此次活动配合“苏黄一家亲专享礼包”“会员DIY”及品牌夏季折扣等活动，形成了消费叠加效应。据统计，该商圈上周末客流近5万人。</w:t>
      </w:r>
    </w:p>
    <w:p w14:paraId="27EB829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" w:afterAutospacing="0" w:line="500" w:lineRule="exact"/>
        <w:ind w:left="0" w:right="0" w:firstLine="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</w:t>
      </w:r>
      <w:r>
        <w:rPr>
          <w:rFonts w:hint="default" w:ascii="华文中宋" w:hAnsi="华文中宋" w:eastAsia="华文中宋" w:cs="华文中宋"/>
          <w:b/>
          <w:bCs/>
          <w:i w:val="0"/>
          <w:i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音乐节引客流</w:t>
      </w:r>
    </w:p>
    <w:p w14:paraId="0425601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18日晚，黄石摩尔城门前广场灯火辉煌、人声鼎沸。随着一阵激昂的吉他声响起，璀璨的灯光骤然亮起，“致敬经典·纪念Beyond32周年音乐节”正式拉开序幕。这场夏日夜晚的狂欢，用摇滚旋律点燃了市民热情。</w:t>
      </w:r>
    </w:p>
    <w:p w14:paraId="5173FEB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当《海阔天空》的前奏响起，台下瞬间沸腾，上千名观众跟着旋律挥舞手机闪光灯，汇成一片光的海洋。从《真的爱你》到《光辉岁月》，一首首Beyond经典歌曲被重新演绎，熟悉的旋律引发了跨年龄层的共鸣——60后观众跟着节奏轻拍手掌，90后家长抱着孩子合唱，00后、10后学子挥舞着荧光棒，感受摇滚的力量。</w:t>
      </w:r>
    </w:p>
    <w:p w14:paraId="3C29291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“高考结束了，今晚跟着唱歌的时候，感觉所有烦恼都释放了！”高中生小林和同学组团而来，全程站在前排合唱，嗓子喊哑了也停不下来。</w:t>
      </w:r>
    </w:p>
    <w:p w14:paraId="585C8D6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Helvetica" w:hAnsi="Helvetica" w:eastAsia="Helvetica" w:cs="Helvetica"/>
          <w:i w:val="0"/>
          <w:iCs w:val="0"/>
          <w:caps w:val="0"/>
          <w:color w:val="000000" w:themeColor="text1"/>
          <w:spacing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音乐节的热度化成了实实在在的消费力。这场由商圈、乐队、观众共同参与的音乐盛宴，不仅是一场视听享受，更成为城市文化消费的新场景。活动期间，摩尔城推出“消费打卡赢好礼”活动，市民在现场可领取现金券、艾草贴等福利。据统计，音乐节当天，摩尔城商圈营业额单日环比增长35％，广场现场客流超1万人，总客流单日突破4万人次，活动网络曝光量超20万。</w:t>
      </w:r>
    </w:p>
    <w:p w14:paraId="69D5E42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" w:afterAutospacing="0" w:line="500" w:lineRule="exact"/>
        <w:ind w:left="0" w:right="0" w:firstLine="0"/>
        <w:jc w:val="both"/>
        <w:textAlignment w:val="auto"/>
        <w:rPr>
          <w:rFonts w:hint="default" w:ascii="华文中宋" w:hAnsi="华文中宋" w:eastAsia="华文中宋" w:cs="华文中宋"/>
          <w:b/>
          <w:bCs/>
          <w:i w:val="0"/>
          <w:i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　　</w:t>
      </w:r>
      <w:r>
        <w:rPr>
          <w:rFonts w:hint="default" w:ascii="华文中宋" w:hAnsi="华文中宋" w:eastAsia="华文中宋" w:cs="华文中宋"/>
          <w:b/>
          <w:bCs/>
          <w:i w:val="0"/>
          <w:iCs w:val="0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大酒店摆“地摊”</w:t>
      </w:r>
    </w:p>
    <w:p w14:paraId="59F66ED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白天的暑气还未消散，团城山万达外广场的烟火气已升腾。18日傍晚，磁湖山庄、多瑙河酒店、闻泰花园酒店等10家本土知名酒店的厨师，带着各自的“招牌菜”到此，开启一场“酒店美食外摆”。</w:t>
      </w:r>
    </w:p>
    <w:p w14:paraId="38D3144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外摆摊位整齐铺开，厨师们穿着各自餐厅的工作服，现场将自家酒店的“拿手菜”切盒分装。多瑙河酒店的椒麻鸡香气扑鼻，油亮的色泽引得市民驻足询问；磁湖山庄的酱板鸭以7折价格售卖，现切现装。</w:t>
      </w:r>
    </w:p>
    <w:p w14:paraId="3866A92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“在外摆摊前就能买到大酒店的美食，直接拎回家吃，太方便了！”市民刘女士一口气买了3份菜，有毛豆、卤牛肉和珍珠肉丸。不少市民还带着折叠凳坐在广场上，一边品尝美食一边乘凉，惬意十足。</w:t>
      </w:r>
    </w:p>
    <w:p w14:paraId="1FCBA3F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“外摆能增加销量，还能让更多人了解我们的菜品，不少顾客品尝后，当场就预订了家庭聚餐。”多瑙河酒店厨师长李嘉道出了当天的收获。据统计，外摆活动首个周末总销售额高达3万元，现场累计人流量超5000人次。</w:t>
      </w:r>
    </w:p>
    <w:p w14:paraId="22F54B42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从亲子市集的创意互动到音乐节的文化狂欢，再到美食外摆的烟火气息，这些夜间消费场景不仅丰富了市民的夏日生活，更串联起商业、文化、社交等多重价值，成为拉动城市消费的新引擎。</w:t>
      </w:r>
    </w:p>
    <w:p w14:paraId="757A815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/>
          <w:bCs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市商务局相关负责人表示，将持续支持商圈“按需创新”，推动商圈将流量转化为长期消费力；优化配套服务，协调相关部门做好夜间交通和安全保障；推出“乐购黄石　潮玩一夏”系列夏季消费季活动，通过“政策引导+场景创新+全民联动”模式，打造具有黄石特色的消费盛宴。当好“服务员”，顺应消费升级趋势、培育新型消费、创新消费场景，让城市“白天有活力，夜晚有魅力”。</w:t>
      </w:r>
    </w:p>
    <w:p w14:paraId="5778C8B8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032C"/>
    <w:rsid w:val="04577AEF"/>
    <w:rsid w:val="1F451755"/>
    <w:rsid w:val="5E203E1A"/>
    <w:rsid w:val="718D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2026-03-23T02:44:15Z</dcterms:created>
  <dc:creator>dwt</dc:creator>
  <cp:lastModifiedBy>婷</cp:lastModifiedBy>
  <dcterms:modified xsi:type="dcterms:W3CDTF">2026-03-23T02:48:01Z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eyJoZGlkIjoiMjQ2YWY2MzJiOTA4ODIzNDkwNmJhZTkyY2JjZjI3Y2YiLCJ1c2VySWQiOiI1MjY1NTgwNDEifQ==</vt:lpwstr>
  </property>
  <property fmtid="{D5CDD505-2E9C-101B-9397-08002B2CF9AE}" pid="4" name="ICV">
    <vt:lpwstr>F6E22AB4EB094A7AABA1413683D45293_12</vt:lpwstr>
  </property>
</Properties>
</file>